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8408" w14:textId="41BF1DB9" w:rsidR="0026202F" w:rsidRPr="009D0DBA" w:rsidRDefault="0037352D">
      <w:pPr>
        <w:spacing w:after="42" w:line="259" w:lineRule="auto"/>
        <w:ind w:left="11" w:firstLine="0"/>
        <w:jc w:val="center"/>
        <w:rPr>
          <w:sz w:val="32"/>
          <w:szCs w:val="32"/>
        </w:rPr>
      </w:pPr>
      <w:r w:rsidRPr="009D0DBA">
        <w:rPr>
          <w:i w:val="0"/>
          <w:sz w:val="32"/>
          <w:szCs w:val="32"/>
        </w:rPr>
        <w:t xml:space="preserve">THE </w:t>
      </w:r>
      <w:r w:rsidR="00184BE7">
        <w:rPr>
          <w:i w:val="0"/>
          <w:sz w:val="32"/>
          <w:szCs w:val="32"/>
        </w:rPr>
        <w:t>TOWNSHIP</w:t>
      </w:r>
      <w:r w:rsidRPr="009D0DBA">
        <w:rPr>
          <w:i w:val="0"/>
          <w:sz w:val="32"/>
          <w:szCs w:val="32"/>
        </w:rPr>
        <w:t xml:space="preserve"> OF </w:t>
      </w:r>
      <w:r w:rsidRPr="009D0DBA">
        <w:rPr>
          <w:i w:val="0"/>
          <w:sz w:val="32"/>
          <w:szCs w:val="32"/>
          <w:u w:val="single" w:color="000000"/>
        </w:rPr>
        <w:t xml:space="preserve">                                     </w:t>
      </w:r>
      <w:proofErr w:type="gramStart"/>
      <w:r w:rsidRPr="009D0DBA">
        <w:rPr>
          <w:i w:val="0"/>
          <w:sz w:val="32"/>
          <w:szCs w:val="32"/>
          <w:u w:val="single" w:color="000000"/>
        </w:rPr>
        <w:t xml:space="preserve">  ,</w:t>
      </w:r>
      <w:proofErr w:type="gramEnd"/>
      <w:r w:rsidRPr="009D0DBA">
        <w:rPr>
          <w:i w:val="0"/>
          <w:sz w:val="32"/>
          <w:szCs w:val="32"/>
        </w:rPr>
        <w:t xml:space="preserve"> ILLINOIS</w:t>
      </w:r>
      <w:r w:rsidRPr="009D0DBA">
        <w:rPr>
          <w:rFonts w:ascii="Times New Roman" w:eastAsia="Times New Roman" w:hAnsi="Times New Roman" w:cs="Times New Roman"/>
          <w:i w:val="0"/>
          <w:sz w:val="32"/>
          <w:szCs w:val="32"/>
        </w:rPr>
        <w:t xml:space="preserve"> </w:t>
      </w:r>
    </w:p>
    <w:p w14:paraId="2F27F848" w14:textId="47C698BD" w:rsidR="0026202F" w:rsidRPr="009D0DBA" w:rsidRDefault="0037352D">
      <w:pPr>
        <w:pStyle w:val="Heading1"/>
        <w:rPr>
          <w:sz w:val="32"/>
          <w:szCs w:val="32"/>
        </w:rPr>
      </w:pPr>
      <w:r w:rsidRPr="009D0DBA">
        <w:rPr>
          <w:sz w:val="32"/>
          <w:szCs w:val="32"/>
        </w:rPr>
        <w:t xml:space="preserve">PROCLAMATION BY THE </w:t>
      </w:r>
      <w:r w:rsidR="00184BE7">
        <w:rPr>
          <w:sz w:val="32"/>
          <w:szCs w:val="32"/>
        </w:rPr>
        <w:t>SUPERVISOR</w:t>
      </w:r>
      <w:r w:rsidRPr="009D0DBA">
        <w:rPr>
          <w:sz w:val="32"/>
          <w:szCs w:val="32"/>
        </w:rPr>
        <w:t xml:space="preserve"> </w:t>
      </w:r>
    </w:p>
    <w:p w14:paraId="01366833" w14:textId="1E489D37" w:rsidR="0026202F" w:rsidRDefault="0037352D" w:rsidP="00167ACF">
      <w:pPr>
        <w:spacing w:after="9" w:line="259" w:lineRule="auto"/>
        <w:ind w:left="0" w:firstLine="0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 xml:space="preserve">safety is the highest priority for the highways and streets of our </w:t>
      </w:r>
      <w:r w:rsidR="00184BE7">
        <w:t>Township</w:t>
      </w:r>
      <w:r>
        <w:t xml:space="preserve"> and State;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  <w:r>
        <w:rPr>
          <w:b/>
          <w:sz w:val="28"/>
        </w:rPr>
        <w:t xml:space="preserve">WHEREAS, </w:t>
      </w:r>
      <w:r>
        <w:t>the great State of Illinois is proud to be a national leader in motorcycle safety, education and awareness;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1F48106C" w14:textId="53B35F09" w:rsidR="0026202F" w:rsidRDefault="0037352D">
      <w:pPr>
        <w:ind w:left="-5"/>
      </w:pPr>
      <w:r>
        <w:rPr>
          <w:b/>
          <w:sz w:val="28"/>
        </w:rPr>
        <w:t xml:space="preserve">WHEREAS, </w:t>
      </w:r>
      <w:r>
        <w:t>motorcycles are a</w:t>
      </w:r>
      <w:r w:rsidR="00BC158E">
        <w:t xml:space="preserve"> primary,</w:t>
      </w:r>
      <w:r>
        <w:t xml:space="preserve"> common</w:t>
      </w:r>
      <w:r w:rsidR="00BC158E">
        <w:t>,</w:t>
      </w:r>
      <w:r>
        <w:t xml:space="preserve"> and economical means of transportation that reduces fuel consumption and road wear, and contributes in a significant way to the relief of traffic and parking congestion;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AAAB2F0" w14:textId="458C1D87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 xml:space="preserve">it is especially meaningful that the citizens of our </w:t>
      </w:r>
      <w:r w:rsidR="00184BE7">
        <w:t>Township</w:t>
      </w:r>
      <w:r>
        <w:t xml:space="preserve"> and state be aware of motorcycles on the roadways and recognize the importance of motorcycle safety;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719F6CE6" w14:textId="6CD1538F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 xml:space="preserve">the members of </w:t>
      </w:r>
      <w:r w:rsidR="00ED7830">
        <w:t>ABATE</w:t>
      </w:r>
      <w:r>
        <w:t xml:space="preserve"> of Illinois, Inc. (A Brotherhood Aimed Toward Education), continually promote motorcycle safety, education, and awareness in high school drivers’ education programs and to the </w:t>
      </w:r>
      <w:proofErr w:type="gramStart"/>
      <w:r>
        <w:t>general public</w:t>
      </w:r>
      <w:proofErr w:type="gramEnd"/>
      <w:r>
        <w:t xml:space="preserve"> in our </w:t>
      </w:r>
      <w:r w:rsidR="00184BE7">
        <w:t>Township</w:t>
      </w:r>
      <w:r>
        <w:t xml:space="preserve"> and State, presenting motorcycle awareness programs to over 120,000 participants in Illinois over the past </w:t>
      </w:r>
      <w:r w:rsidR="00A67539">
        <w:t>nine</w:t>
      </w:r>
      <w:r>
        <w:t xml:space="preserve"> years;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C21B599" w14:textId="70696771" w:rsidR="0026202F" w:rsidRDefault="0037352D">
      <w:pPr>
        <w:ind w:left="-5"/>
      </w:pPr>
      <w:r>
        <w:rPr>
          <w:b/>
          <w:sz w:val="28"/>
        </w:rPr>
        <w:t xml:space="preserve">WHEREAS, </w:t>
      </w:r>
      <w:r>
        <w:t>all motorcyclists should join</w:t>
      </w:r>
      <w:r w:rsidR="00167ACF">
        <w:t xml:space="preserve"> </w:t>
      </w:r>
      <w:r w:rsidR="00ED7830">
        <w:t>ABATE</w:t>
      </w:r>
      <w:r>
        <w:t xml:space="preserve"> of Illinois, Inc. in actively promoting the safe operation of motorcycles as well as promoting motorcycle safety, education, awareness and respect of the citizens of our </w:t>
      </w:r>
      <w:r w:rsidR="00184BE7">
        <w:t>Township</w:t>
      </w:r>
      <w:r>
        <w:t xml:space="preserve"> and State;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4405805" w14:textId="77777777" w:rsidR="0026202F" w:rsidRDefault="0037352D">
      <w:pPr>
        <w:ind w:left="-5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 xml:space="preserve"> </w:t>
      </w:r>
      <w:r>
        <w:t>the motorcyclists of Illinois have contributed extensive volunteerism and money to national and community charitable organizations; and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37D7C74" w14:textId="77777777" w:rsidR="0026202F" w:rsidRDefault="0037352D">
      <w:pPr>
        <w:spacing w:after="0"/>
        <w:ind w:left="-5"/>
      </w:pPr>
      <w:r>
        <w:rPr>
          <w:b/>
          <w:sz w:val="28"/>
        </w:rPr>
        <w:t xml:space="preserve">WHEREAS, </w:t>
      </w:r>
      <w:r>
        <w:t xml:space="preserve">during the month of May, all roadway users should unite in the safe sharing of roadways </w:t>
      </w:r>
    </w:p>
    <w:p w14:paraId="701C304D" w14:textId="4B180E54" w:rsidR="0026202F" w:rsidRDefault="0037352D">
      <w:pPr>
        <w:ind w:left="-5"/>
      </w:pPr>
      <w:r>
        <w:t xml:space="preserve">within the </w:t>
      </w:r>
      <w:r w:rsidR="00184BE7">
        <w:t>Township</w:t>
      </w:r>
      <w:r>
        <w:t xml:space="preserve"> of </w:t>
      </w:r>
      <w:r>
        <w:rPr>
          <w:u w:val="single" w:color="000000"/>
        </w:rPr>
        <w:t xml:space="preserve">                          </w:t>
      </w:r>
      <w:r>
        <w:t xml:space="preserve"> and throughout the great State of </w:t>
      </w:r>
      <w:proofErr w:type="gramStart"/>
      <w:r>
        <w:t>Illinois;</w:t>
      </w:r>
      <w:proofErr w:type="gramEnd"/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0475E2BA" w14:textId="146C9B29" w:rsidR="0026202F" w:rsidRDefault="0037352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52"/>
        </w:tabs>
        <w:spacing w:after="0" w:line="259" w:lineRule="auto"/>
        <w:ind w:left="0" w:right="-10" w:firstLine="0"/>
      </w:pPr>
      <w:r>
        <w:rPr>
          <w:b/>
          <w:sz w:val="28"/>
        </w:rPr>
        <w:t xml:space="preserve">THEREFORE, </w:t>
      </w:r>
      <w:proofErr w:type="gramStart"/>
      <w:r>
        <w:rPr>
          <w:sz w:val="28"/>
        </w:rPr>
        <w:t xml:space="preserve">I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proofErr w:type="gramEnd"/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 w:rsidR="00184BE7">
        <w:rPr>
          <w:i w:val="0"/>
        </w:rPr>
        <w:t>Supervisor</w:t>
      </w:r>
      <w:r>
        <w:rPr>
          <w:i w:val="0"/>
        </w:rPr>
        <w:t xml:space="preserve"> of the </w:t>
      </w:r>
      <w:r w:rsidR="00184BE7">
        <w:rPr>
          <w:i w:val="0"/>
        </w:rPr>
        <w:t>Township</w:t>
      </w:r>
      <w:r>
        <w:rPr>
          <w:i w:val="0"/>
        </w:rPr>
        <w:t xml:space="preserve"> of  </w:t>
      </w:r>
      <w:r>
        <w:rPr>
          <w:i w:val="0"/>
          <w:noProof/>
        </w:rPr>
        <mc:AlternateContent>
          <mc:Choice Requires="wpg">
            <w:drawing>
              <wp:inline distT="0" distB="0" distL="0" distR="0" wp14:anchorId="677D0C1E" wp14:editId="4346C0BA">
                <wp:extent cx="502920" cy="9144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9144"/>
                          <a:chOff x="0" y="0"/>
                          <a:chExt cx="502920" cy="9144"/>
                        </a:xfrm>
                      </wpg:grpSpPr>
                      <wps:wsp>
                        <wps:cNvPr id="1120" name="Shape 1120"/>
                        <wps:cNvSpPr/>
                        <wps:spPr>
                          <a:xfrm>
                            <a:off x="0" y="0"/>
                            <a:ext cx="50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9144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6" style="width:39.6pt;height:0.720001pt;mso-position-horizontal-relative:char;mso-position-vertical-relative:line" coordsize="5029,91">
                <v:shape id="Shape 1121" style="position:absolute;width:5029;height:91;left:0;top:0;" coordsize="502920,9144" path="m0,0l502920,0l50292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 w:val="0"/>
        </w:rPr>
        <w:t xml:space="preserve">  </w:t>
      </w:r>
    </w:p>
    <w:p w14:paraId="3987AAA6" w14:textId="772B71B6" w:rsidR="0026202F" w:rsidRDefault="0037352D">
      <w:pPr>
        <w:tabs>
          <w:tab w:val="center" w:pos="720"/>
          <w:tab w:val="center" w:pos="1440"/>
          <w:tab w:val="center" w:pos="5588"/>
        </w:tabs>
        <w:spacing w:after="0"/>
        <w:ind w:left="-15" w:firstLine="0"/>
      </w:pPr>
      <w:r>
        <w:rPr>
          <w:i w:val="0"/>
          <w:u w:val="single" w:color="000000"/>
        </w:rPr>
        <w:t xml:space="preserve"> </w:t>
      </w:r>
      <w:r>
        <w:rPr>
          <w:i w:val="0"/>
          <w:u w:val="single" w:color="000000"/>
        </w:rPr>
        <w:tab/>
        <w:t xml:space="preserve"> </w:t>
      </w:r>
      <w:r>
        <w:rPr>
          <w:i w:val="0"/>
          <w:u w:val="single" w:color="000000"/>
        </w:rPr>
        <w:tab/>
        <w:t xml:space="preserve"> </w:t>
      </w:r>
      <w:r>
        <w:rPr>
          <w:i w:val="0"/>
          <w:u w:val="single" w:color="000000"/>
        </w:rPr>
        <w:tab/>
      </w:r>
      <w:r>
        <w:rPr>
          <w:i w:val="0"/>
        </w:rPr>
        <w:t xml:space="preserve">, </w:t>
      </w:r>
      <w:r>
        <w:t>in the great state of Illinois, in recognition of 3</w:t>
      </w:r>
      <w:r w:rsidR="00A67539">
        <w:t>7</w:t>
      </w:r>
      <w:r>
        <w:t xml:space="preserve"> years of </w:t>
      </w:r>
      <w:r w:rsidR="00ED7830">
        <w:t>ABATE</w:t>
      </w:r>
      <w:r>
        <w:t xml:space="preserve"> of Illinois, </w:t>
      </w:r>
    </w:p>
    <w:p w14:paraId="24AA7B2C" w14:textId="6E1D6E94" w:rsidR="0026202F" w:rsidRDefault="0037352D">
      <w:pPr>
        <w:spacing w:after="0"/>
        <w:ind w:left="-5"/>
      </w:pPr>
      <w:r>
        <w:t>Inc., and over 352,318 registered motorcyclists statewide, and in recognition of the continued role Illinois serves as a leader in motorcycle safety, education and awareness,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B440ACC" w14:textId="77777777" w:rsidR="0026202F" w:rsidRDefault="0037352D">
      <w:pPr>
        <w:spacing w:after="36" w:line="259" w:lineRule="auto"/>
        <w:ind w:left="0" w:firstLine="0"/>
      </w:pPr>
      <w:r>
        <w:rPr>
          <w:b/>
        </w:rPr>
        <w:t xml:space="preserve"> </w:t>
      </w:r>
    </w:p>
    <w:p w14:paraId="3C5EF659" w14:textId="622F0A92" w:rsidR="0026202F" w:rsidRDefault="0037352D">
      <w:pPr>
        <w:spacing w:after="86" w:line="259" w:lineRule="auto"/>
        <w:ind w:left="0" w:firstLine="0"/>
      </w:pPr>
      <w:r>
        <w:rPr>
          <w:b/>
          <w:sz w:val="28"/>
        </w:rPr>
        <w:t>DO HEREBY PROCLAIM THE MONTH OF MAY, THIS YEAR 202</w:t>
      </w:r>
      <w:r w:rsidR="00A67539">
        <w:rPr>
          <w:b/>
          <w:sz w:val="28"/>
        </w:rPr>
        <w:t>4</w:t>
      </w:r>
      <w:r>
        <w:rPr>
          <w:b/>
          <w:sz w:val="28"/>
        </w:rPr>
        <w:t xml:space="preserve"> AS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21D7DB0" w14:textId="77777777" w:rsidR="0026202F" w:rsidRDefault="0037352D">
      <w:pPr>
        <w:pStyle w:val="Heading2"/>
      </w:pPr>
      <w:r>
        <w:t>MOTORCYCLE AWARENESS MONTH</w:t>
      </w:r>
      <w:r>
        <w:rPr>
          <w:i w:val="0"/>
        </w:rPr>
        <w:t xml:space="preserve"> </w:t>
      </w:r>
    </w:p>
    <w:p w14:paraId="606B9C1B" w14:textId="4C7F6991" w:rsidR="0026202F" w:rsidRDefault="0037352D">
      <w:pPr>
        <w:spacing w:after="0"/>
        <w:ind w:left="-5"/>
      </w:pPr>
      <w:r>
        <w:t xml:space="preserve">In the </w:t>
      </w:r>
      <w:r w:rsidR="00184BE7">
        <w:t>Township</w:t>
      </w:r>
      <w:r>
        <w:t xml:space="preserve"> of </w:t>
      </w:r>
      <w:r>
        <w:rPr>
          <w:u w:val="single" w:color="000000"/>
        </w:rPr>
        <w:t xml:space="preserve">                        ,</w:t>
      </w:r>
      <w:r>
        <w:t xml:space="preserve"> and urge all motorists to join in an effort to improve safety and awareness on our roadways.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2B409411" w14:textId="1BAE6157" w:rsidR="0026202F" w:rsidRDefault="0037352D" w:rsidP="00167ACF">
      <w:pPr>
        <w:spacing w:after="0" w:line="259" w:lineRule="auto"/>
        <w:ind w:left="0" w:firstLine="0"/>
      </w:pPr>
      <w:r>
        <w:t>IN WITNESS THEREOF, I have hereunto set my hand and caused the Great Seal of the Village of _________________________________, to be affixed this ____day of ________________, in the year Two Thousand Twenty-</w:t>
      </w:r>
      <w:r w:rsidR="00A67539">
        <w:t>Four</w:t>
      </w:r>
      <w:r>
        <w:t xml:space="preserve">.  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  <w:r>
        <w:t xml:space="preserve">(SEAL)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sectPr w:rsidR="0026202F">
      <w:headerReference w:type="default" r:id="rId6"/>
      <w:pgSz w:w="12240" w:h="15840"/>
      <w:pgMar w:top="1440" w:right="14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571" w14:textId="77777777" w:rsidR="00707365" w:rsidRDefault="00707365" w:rsidP="009D0DBA">
      <w:pPr>
        <w:spacing w:after="0" w:line="240" w:lineRule="auto"/>
      </w:pPr>
      <w:r>
        <w:separator/>
      </w:r>
    </w:p>
  </w:endnote>
  <w:endnote w:type="continuationSeparator" w:id="0">
    <w:p w14:paraId="52487018" w14:textId="77777777" w:rsidR="00707365" w:rsidRDefault="00707365" w:rsidP="009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874" w14:textId="77777777" w:rsidR="00707365" w:rsidRDefault="00707365" w:rsidP="009D0DBA">
      <w:pPr>
        <w:spacing w:after="0" w:line="240" w:lineRule="auto"/>
      </w:pPr>
      <w:r>
        <w:separator/>
      </w:r>
    </w:p>
  </w:footnote>
  <w:footnote w:type="continuationSeparator" w:id="0">
    <w:p w14:paraId="4352FB95" w14:textId="77777777" w:rsidR="00707365" w:rsidRDefault="00707365" w:rsidP="009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0B77" w14:textId="79DF8CF1" w:rsidR="009D0DBA" w:rsidRDefault="009D0DBA" w:rsidP="00094A51">
    <w:pPr>
      <w:pStyle w:val="Header"/>
      <w:jc w:val="center"/>
    </w:pPr>
    <w:r>
      <w:rPr>
        <w:noProof/>
      </w:rPr>
      <w:drawing>
        <wp:inline distT="0" distB="0" distL="0" distR="0" wp14:anchorId="290D9361" wp14:editId="08DBAB6F">
          <wp:extent cx="1808518" cy="773268"/>
          <wp:effectExtent l="0" t="0" r="127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781" cy="78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EFA6E" w14:textId="754A119E" w:rsidR="00094A51" w:rsidRDefault="00094A51" w:rsidP="00094A51">
    <w:pPr>
      <w:pStyle w:val="Header"/>
      <w:jc w:val="center"/>
    </w:pPr>
  </w:p>
  <w:p w14:paraId="3592DB6D" w14:textId="77777777" w:rsidR="00094A51" w:rsidRDefault="00094A51" w:rsidP="00094A51">
    <w:pPr>
      <w:pStyle w:val="Header"/>
      <w:jc w:val="center"/>
    </w:pPr>
  </w:p>
  <w:p w14:paraId="00E00172" w14:textId="77777777" w:rsidR="00094A51" w:rsidRDefault="00094A51" w:rsidP="00094A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2F"/>
    <w:rsid w:val="00094A51"/>
    <w:rsid w:val="00167ACF"/>
    <w:rsid w:val="00184BE7"/>
    <w:rsid w:val="0026202F"/>
    <w:rsid w:val="0027189A"/>
    <w:rsid w:val="00287958"/>
    <w:rsid w:val="002B5D79"/>
    <w:rsid w:val="0037352D"/>
    <w:rsid w:val="00707365"/>
    <w:rsid w:val="008B1263"/>
    <w:rsid w:val="009D0DBA"/>
    <w:rsid w:val="00A67539"/>
    <w:rsid w:val="00BC158E"/>
    <w:rsid w:val="00C83193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2CC6"/>
  <w15:docId w15:val="{997F7E5E-9B2B-4680-B1DC-09B4741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64" w:lineRule="auto"/>
      <w:ind w:left="1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jc w:val="center"/>
      <w:outlineLvl w:val="0"/>
    </w:pPr>
    <w:rPr>
      <w:rFonts w:ascii="Calibri" w:eastAsia="Calibri" w:hAnsi="Calibri" w:cs="Calibri"/>
      <w:b/>
      <w:i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9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BA"/>
    <w:rPr>
      <w:rFonts w:ascii="Calibri" w:eastAsia="Calibri" w:hAnsi="Calibri" w:cs="Calibri"/>
      <w:i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BA"/>
    <w:rPr>
      <w:rFonts w:ascii="Calibri" w:eastAsia="Calibri" w:hAnsi="Calibri" w:cs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Lacock</dc:creator>
  <cp:keywords/>
  <cp:lastModifiedBy>Chris Hansen</cp:lastModifiedBy>
  <cp:revision>2</cp:revision>
  <dcterms:created xsi:type="dcterms:W3CDTF">2024-03-04T18:03:00Z</dcterms:created>
  <dcterms:modified xsi:type="dcterms:W3CDTF">2024-03-04T18:03:00Z</dcterms:modified>
</cp:coreProperties>
</file>